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5D0EA" w14:textId="77777777" w:rsidR="004A28B3" w:rsidRDefault="004A28B3" w:rsidP="0013331D">
      <w:pPr>
        <w:pStyle w:val="Addendum"/>
        <w:keepNext/>
        <w:ind w:left="-142"/>
        <w:rPr>
          <w:rFonts w:cs="Tahoma"/>
          <w:sz w:val="24"/>
          <w:lang w:val="en-US" w:eastAsia="nl-BE"/>
        </w:rPr>
      </w:pPr>
      <w:r w:rsidRPr="004A28B3">
        <w:rPr>
          <w:rFonts w:cs="Tahoma"/>
          <w:sz w:val="24"/>
          <w:lang w:val="en-US" w:eastAsia="nl-BE"/>
        </w:rPr>
        <w:t>Bordereau de Prix</w:t>
      </w:r>
      <w:r w:rsidR="007A0358">
        <w:rPr>
          <w:rFonts w:cs="Tahoma"/>
          <w:sz w:val="24"/>
          <w:lang w:val="en-US" w:eastAsia="nl-BE"/>
        </w:rPr>
        <w:t xml:space="preserve"> </w:t>
      </w:r>
    </w:p>
    <w:p w14:paraId="0ADCA09D" w14:textId="77777777" w:rsidR="007A0358" w:rsidRDefault="007A0358" w:rsidP="00C47233">
      <w:pPr>
        <w:pStyle w:val="Addendum"/>
        <w:keepNext/>
        <w:rPr>
          <w:rFonts w:cs="Tahoma"/>
          <w:sz w:val="24"/>
          <w:lang w:val="en-US" w:eastAsia="nl-BE"/>
        </w:rPr>
      </w:pPr>
    </w:p>
    <w:p w14:paraId="4D0A6753" w14:textId="77777777" w:rsidR="004A28B3" w:rsidRDefault="004A28B3" w:rsidP="00C47233">
      <w:pPr>
        <w:pStyle w:val="Addendum"/>
        <w:keepNext/>
        <w:rPr>
          <w:lang w:val="fr-FR"/>
        </w:rPr>
      </w:pPr>
      <w:r>
        <w:rPr>
          <w:rFonts w:cs="Tahoma"/>
          <w:sz w:val="24"/>
          <w:lang w:val="en-US" w:eastAsia="nl-BE"/>
        </w:rPr>
        <w:t xml:space="preserve">Marché public n° </w:t>
      </w:r>
      <w:r w:rsidRPr="004A28B3">
        <w:rPr>
          <w:rFonts w:cs="Tahoma"/>
          <w:sz w:val="24"/>
          <w:lang w:val="en-US" w:eastAsia="nl-BE"/>
        </w:rPr>
        <w:t>2</w:t>
      </w:r>
      <w:r w:rsidR="0013331D">
        <w:rPr>
          <w:rFonts w:cs="Tahoma"/>
          <w:sz w:val="24"/>
          <w:lang w:val="en-US" w:eastAsia="nl-BE"/>
        </w:rPr>
        <w:t>6</w:t>
      </w:r>
      <w:r w:rsidRPr="004A28B3">
        <w:rPr>
          <w:rFonts w:cs="Tahoma"/>
          <w:sz w:val="24"/>
          <w:lang w:val="en-US" w:eastAsia="nl-BE"/>
        </w:rPr>
        <w:t>PA91802</w:t>
      </w:r>
    </w:p>
    <w:p w14:paraId="232AAF26" w14:textId="77777777" w:rsidR="004A28B3" w:rsidRPr="00ED2FB0" w:rsidRDefault="004A28B3" w:rsidP="00C47233">
      <w:pPr>
        <w:pStyle w:val="Addendum"/>
        <w:keepNext/>
        <w:rPr>
          <w:lang w:val="fr-FR"/>
        </w:rPr>
      </w:pPr>
    </w:p>
    <w:p w14:paraId="378E1009" w14:textId="77777777" w:rsidR="00C47233" w:rsidRDefault="00C47233" w:rsidP="00C47233">
      <w:pPr>
        <w:keepNext/>
        <w:spacing w:before="120" w:after="120"/>
        <w:jc w:val="center"/>
        <w:rPr>
          <w:b/>
          <w:sz w:val="24"/>
          <w:lang w:val="fr-FR"/>
        </w:rPr>
      </w:pPr>
      <w:r w:rsidRPr="00ED2FB0">
        <w:rPr>
          <w:b/>
          <w:color w:val="000000"/>
          <w:sz w:val="24"/>
          <w:lang w:val="fr-FR"/>
        </w:rPr>
        <w:t>A</w:t>
      </w:r>
      <w:r w:rsidR="0013331D">
        <w:rPr>
          <w:b/>
          <w:color w:val="000000"/>
          <w:sz w:val="24"/>
          <w:lang w:val="fr-FR"/>
        </w:rPr>
        <w:t>chat d’un spectromètre ESR de paillasse</w:t>
      </w:r>
    </w:p>
    <w:p w14:paraId="6009EAD5" w14:textId="77777777" w:rsidR="004A28B3" w:rsidRPr="00ED2FB0" w:rsidRDefault="004A28B3" w:rsidP="00C47233">
      <w:pPr>
        <w:keepNext/>
        <w:spacing w:before="120" w:after="120"/>
        <w:jc w:val="center"/>
        <w:rPr>
          <w:rFonts w:cs="Arial"/>
          <w:lang w:val="fr-FR"/>
        </w:rPr>
      </w:pPr>
    </w:p>
    <w:tbl>
      <w:tblPr>
        <w:tblW w:w="14985" w:type="dxa"/>
        <w:tblInd w:w="60" w:type="dxa"/>
        <w:tblBorders>
          <w:top w:val="outset" w:sz="12" w:space="0" w:color="111111"/>
          <w:left w:val="outset" w:sz="12" w:space="0" w:color="111111"/>
          <w:bottom w:val="outset" w:sz="12" w:space="0" w:color="111111"/>
          <w:right w:val="outset" w:sz="12" w:space="0" w:color="111111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05"/>
        <w:gridCol w:w="8400"/>
        <w:gridCol w:w="1207"/>
        <w:gridCol w:w="795"/>
        <w:gridCol w:w="1935"/>
        <w:gridCol w:w="1843"/>
      </w:tblGrid>
      <w:tr w:rsidR="007C20AE" w14:paraId="65CE5F30" w14:textId="77777777" w:rsidTr="007C20AE">
        <w:trPr>
          <w:trHeight w:val="300"/>
          <w:tblHeader/>
        </w:trPr>
        <w:tc>
          <w:tcPr>
            <w:tcW w:w="8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D3D3D3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7782C4BE" w14:textId="77777777" w:rsidR="007C20AE" w:rsidRDefault="007C20AE">
            <w:pPr>
              <w:shd w:val="clear" w:color="auto" w:fill="D3D3D3"/>
              <w:jc w:val="center"/>
              <w:rPr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ahoma" w:cs="Tahoma"/>
                <w:b/>
                <w:bCs/>
                <w:lang w:val="fr-FR" w:eastAsia="fr-FR"/>
              </w:rPr>
              <w:t>N°</w:t>
            </w:r>
          </w:p>
        </w:tc>
        <w:tc>
          <w:tcPr>
            <w:tcW w:w="84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D3D3D3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6EC2A548" w14:textId="77777777" w:rsidR="007C20AE" w:rsidRDefault="007C20AE">
            <w:pPr>
              <w:shd w:val="clear" w:color="auto" w:fill="D3D3D3"/>
              <w:rPr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ahoma" w:cs="Tahoma"/>
                <w:b/>
                <w:bCs/>
                <w:lang w:val="fr-FR" w:eastAsia="fr-FR"/>
              </w:rPr>
              <w:t>Description</w:t>
            </w:r>
          </w:p>
        </w:tc>
        <w:tc>
          <w:tcPr>
            <w:tcW w:w="12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D3D3D3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3C4BA987" w14:textId="77777777" w:rsidR="007C20AE" w:rsidRDefault="007C20AE">
            <w:pPr>
              <w:shd w:val="clear" w:color="auto" w:fill="D3D3D3"/>
              <w:jc w:val="center"/>
              <w:rPr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ahoma" w:cs="Tahoma"/>
                <w:b/>
                <w:bCs/>
                <w:lang w:val="fr-FR" w:eastAsia="fr-FR"/>
              </w:rPr>
              <w:t>Unité</w:t>
            </w:r>
          </w:p>
        </w:tc>
        <w:tc>
          <w:tcPr>
            <w:tcW w:w="7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D3D3D3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3DB368F3" w14:textId="77777777" w:rsidR="007C20AE" w:rsidRDefault="007C20AE">
            <w:pPr>
              <w:shd w:val="clear" w:color="auto" w:fill="D3D3D3"/>
              <w:jc w:val="center"/>
              <w:rPr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ahoma" w:cs="Tahoma"/>
                <w:b/>
                <w:bCs/>
                <w:lang w:val="fr-FR" w:eastAsia="fr-FR"/>
              </w:rPr>
              <w:t>Q</w:t>
            </w:r>
          </w:p>
        </w:tc>
        <w:tc>
          <w:tcPr>
            <w:tcW w:w="19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D3D3D3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26CE0201" w14:textId="77777777" w:rsidR="007C20AE" w:rsidRDefault="007C20AE">
            <w:pPr>
              <w:shd w:val="clear" w:color="auto" w:fill="D3D3D3"/>
              <w:jc w:val="right"/>
              <w:rPr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ahoma" w:cs="Tahoma"/>
                <w:b/>
                <w:bCs/>
                <w:lang w:val="fr-FR" w:eastAsia="fr-FR"/>
              </w:rPr>
              <w:t>PU en chiffres HT</w:t>
            </w:r>
          </w:p>
        </w:tc>
        <w:tc>
          <w:tcPr>
            <w:tcW w:w="184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D3D3D3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482F9E07" w14:textId="77777777" w:rsidR="007C20AE" w:rsidRDefault="007C20AE">
            <w:pPr>
              <w:shd w:val="clear" w:color="auto" w:fill="D3D3D3"/>
              <w:jc w:val="right"/>
              <w:rPr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ahoma" w:cs="Tahoma"/>
                <w:b/>
                <w:bCs/>
                <w:lang w:val="fr-FR" w:eastAsia="fr-FR"/>
              </w:rPr>
              <w:t>Total HT</w:t>
            </w:r>
          </w:p>
        </w:tc>
      </w:tr>
      <w:tr w:rsidR="007C20AE" w14:paraId="58CD3B25" w14:textId="77777777" w:rsidTr="00743E59">
        <w:trPr>
          <w:trHeight w:val="300"/>
        </w:trPr>
        <w:tc>
          <w:tcPr>
            <w:tcW w:w="8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9269CD0" w14:textId="77777777" w:rsidR="007C20AE" w:rsidRDefault="007C20AE">
            <w:pPr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rFonts w:eastAsia="Tahoma" w:cs="Tahoma"/>
                <w:lang w:val="fr-FR" w:eastAsia="fr-FR"/>
              </w:rPr>
              <w:t>1</w:t>
            </w:r>
          </w:p>
        </w:tc>
        <w:tc>
          <w:tcPr>
            <w:tcW w:w="84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95AB261" w14:textId="77777777" w:rsidR="007C20AE" w:rsidRDefault="0013331D">
            <w:pPr>
              <w:rPr>
                <w:sz w:val="16"/>
                <w:szCs w:val="16"/>
                <w:lang w:val="fr-FR" w:eastAsia="fr-FR"/>
              </w:rPr>
            </w:pPr>
            <w:r>
              <w:rPr>
                <w:rFonts w:eastAsia="Tahoma" w:cs="Tahoma"/>
                <w:lang w:val="fr-FR" w:eastAsia="fr-FR"/>
              </w:rPr>
              <w:t>Spectromètre ESR de paillasse</w:t>
            </w:r>
            <w:r w:rsidR="007C20AE">
              <w:rPr>
                <w:rFonts w:eastAsia="Tahoma" w:cs="Tahoma"/>
                <w:lang w:val="fr-FR" w:eastAsia="fr-FR"/>
              </w:rPr>
              <w:t xml:space="preserve"> </w:t>
            </w:r>
          </w:p>
        </w:tc>
        <w:tc>
          <w:tcPr>
            <w:tcW w:w="12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779EC69" w14:textId="77777777" w:rsidR="007C20AE" w:rsidRDefault="007C20AE">
            <w:pPr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rFonts w:eastAsia="Tahoma" w:cs="Tahoma"/>
                <w:lang w:val="fr-FR" w:eastAsia="fr-FR"/>
              </w:rPr>
              <w:t>pièce</w:t>
            </w:r>
          </w:p>
        </w:tc>
        <w:tc>
          <w:tcPr>
            <w:tcW w:w="7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B6F4253" w14:textId="77777777" w:rsidR="007C20AE" w:rsidRDefault="007C20AE">
            <w:pPr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rFonts w:eastAsia="Tahoma" w:cs="Tahoma"/>
                <w:lang w:val="fr-FR" w:eastAsia="fr-FR"/>
              </w:rPr>
              <w:t>1</w:t>
            </w:r>
          </w:p>
        </w:tc>
        <w:tc>
          <w:tcPr>
            <w:tcW w:w="19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6503D3F" w14:textId="77777777" w:rsidR="007C20AE" w:rsidRDefault="007C20AE">
            <w:pPr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184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F4A8496" w14:textId="77777777" w:rsidR="007C20AE" w:rsidRDefault="007C20AE">
            <w:pPr>
              <w:rPr>
                <w:sz w:val="16"/>
                <w:szCs w:val="16"/>
                <w:lang w:val="fr-FR" w:eastAsia="fr-FR"/>
              </w:rPr>
            </w:pPr>
          </w:p>
        </w:tc>
      </w:tr>
    </w:tbl>
    <w:p w14:paraId="2CDBFD77" w14:textId="77777777" w:rsidR="00C47233" w:rsidRDefault="00C47233">
      <w:pPr>
        <w:rPr>
          <w:vanish/>
        </w:rPr>
      </w:pPr>
      <w:bookmarkStart w:id="0" w:name="_GoBack"/>
      <w:bookmarkEnd w:id="0"/>
    </w:p>
    <w:tbl>
      <w:tblPr>
        <w:tblW w:w="14985" w:type="dxa"/>
        <w:tblInd w:w="60" w:type="dxa"/>
        <w:tblBorders>
          <w:top w:val="outset" w:sz="12" w:space="0" w:color="111111"/>
          <w:left w:val="outset" w:sz="12" w:space="0" w:color="111111"/>
          <w:bottom w:val="outset" w:sz="12" w:space="0" w:color="111111"/>
          <w:right w:val="outset" w:sz="12" w:space="0" w:color="111111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034"/>
        <w:gridCol w:w="1951"/>
      </w:tblGrid>
      <w:tr w:rsidR="00C47233" w14:paraId="0DC55ECD" w14:textId="77777777">
        <w:trPr>
          <w:trHeight w:val="300"/>
        </w:trPr>
        <w:tc>
          <w:tcPr>
            <w:tcW w:w="1323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D3D3D3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0E978A83" w14:textId="77777777" w:rsidR="00C47233" w:rsidRDefault="00C47233">
            <w:pPr>
              <w:shd w:val="clear" w:color="auto" w:fill="D3D3D3"/>
              <w:jc w:val="right"/>
              <w:rPr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ahoma" w:cs="Tahoma"/>
                <w:b/>
                <w:bCs/>
                <w:lang w:val="fr-FR" w:eastAsia="fr-FR"/>
              </w:rPr>
              <w:t>Total HT :</w:t>
            </w:r>
          </w:p>
        </w:tc>
        <w:tc>
          <w:tcPr>
            <w:tcW w:w="19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D3D3D3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66A9739E" w14:textId="77777777" w:rsidR="00C47233" w:rsidRDefault="00C47233">
            <w:pPr>
              <w:shd w:val="clear" w:color="auto" w:fill="D3D3D3"/>
              <w:rPr>
                <w:sz w:val="16"/>
                <w:szCs w:val="16"/>
                <w:lang w:val="fr-FR" w:eastAsia="fr-FR"/>
              </w:rPr>
            </w:pPr>
          </w:p>
        </w:tc>
      </w:tr>
      <w:tr w:rsidR="00C47233" w14:paraId="714FA79A" w14:textId="77777777">
        <w:trPr>
          <w:trHeight w:val="300"/>
        </w:trPr>
        <w:tc>
          <w:tcPr>
            <w:tcW w:w="1323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67D28F40" w14:textId="77777777" w:rsidR="00C47233" w:rsidRDefault="00C47233">
            <w:pPr>
              <w:jc w:val="right"/>
              <w:rPr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ahoma" w:cs="Tahoma"/>
                <w:b/>
                <w:bCs/>
                <w:lang w:val="fr-FR" w:eastAsia="fr-FR"/>
              </w:rPr>
              <w:t>TVA 20% :</w:t>
            </w:r>
          </w:p>
        </w:tc>
        <w:tc>
          <w:tcPr>
            <w:tcW w:w="19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13CE6D9C" w14:textId="77777777" w:rsidR="00C47233" w:rsidRDefault="00C47233">
            <w:pPr>
              <w:rPr>
                <w:sz w:val="16"/>
                <w:szCs w:val="16"/>
                <w:lang w:val="fr-FR" w:eastAsia="fr-FR"/>
              </w:rPr>
            </w:pPr>
          </w:p>
        </w:tc>
      </w:tr>
      <w:tr w:rsidR="00C47233" w14:paraId="56441E56" w14:textId="77777777">
        <w:trPr>
          <w:trHeight w:val="300"/>
        </w:trPr>
        <w:tc>
          <w:tcPr>
            <w:tcW w:w="1323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D3D3D3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17DDA60D" w14:textId="77777777" w:rsidR="00C47233" w:rsidRDefault="00C47233">
            <w:pPr>
              <w:shd w:val="clear" w:color="auto" w:fill="D3D3D3"/>
              <w:jc w:val="right"/>
              <w:rPr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ahoma" w:cs="Tahoma"/>
                <w:b/>
                <w:bCs/>
                <w:lang w:val="fr-FR" w:eastAsia="fr-FR"/>
              </w:rPr>
              <w:t>Total TTC :</w:t>
            </w:r>
          </w:p>
        </w:tc>
        <w:tc>
          <w:tcPr>
            <w:tcW w:w="19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D3D3D3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2D37F1CD" w14:textId="77777777" w:rsidR="00C47233" w:rsidRDefault="00C47233">
            <w:pPr>
              <w:shd w:val="clear" w:color="auto" w:fill="D3D3D3"/>
              <w:rPr>
                <w:sz w:val="16"/>
                <w:szCs w:val="16"/>
                <w:lang w:val="fr-FR" w:eastAsia="fr-FR"/>
              </w:rPr>
            </w:pPr>
          </w:p>
        </w:tc>
      </w:tr>
    </w:tbl>
    <w:p w14:paraId="0E4CB36B" w14:textId="77777777" w:rsidR="00C47233" w:rsidRDefault="00C47233">
      <w:pPr>
        <w:rPr>
          <w:vanish/>
        </w:rPr>
      </w:pPr>
    </w:p>
    <w:tbl>
      <w:tblPr>
        <w:tblW w:w="14985" w:type="dxa"/>
        <w:tblInd w:w="60" w:type="dxa"/>
        <w:tblBorders>
          <w:top w:val="outset" w:sz="12" w:space="0" w:color="111111"/>
          <w:left w:val="outset" w:sz="12" w:space="0" w:color="111111"/>
          <w:bottom w:val="outset" w:sz="12" w:space="0" w:color="111111"/>
          <w:right w:val="outset" w:sz="12" w:space="0" w:color="111111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985"/>
      </w:tblGrid>
      <w:tr w:rsidR="00C47233" w14:paraId="22084587" w14:textId="77777777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F8BD21C" w14:textId="77777777" w:rsidR="00C47233" w:rsidRDefault="00C47233">
            <w:pPr>
              <w:rPr>
                <w:sz w:val="16"/>
                <w:szCs w:val="16"/>
                <w:lang w:val="fr-FR" w:eastAsia="fr-FR"/>
              </w:rPr>
            </w:pPr>
            <w:r>
              <w:rPr>
                <w:rFonts w:eastAsia="Tahoma" w:cs="Tahoma"/>
                <w:i/>
                <w:iCs/>
                <w:szCs w:val="20"/>
                <w:lang w:val="fr-FR" w:eastAsia="fr-FR"/>
              </w:rPr>
              <w:t>Les prix unitaires doivent être mentionnés avec 2 chiffres après la virgule. Le montant total HTVA (la quantité de produits x le prix unitaire) doit être à chaque fois arrondis à 2 chiffres après la virgule.</w:t>
            </w:r>
          </w:p>
        </w:tc>
      </w:tr>
    </w:tbl>
    <w:p w14:paraId="32601F37" w14:textId="77777777" w:rsidR="00C47233" w:rsidRDefault="00C47233"/>
    <w:p w14:paraId="2C9A4C49" w14:textId="77777777" w:rsidR="0080489A" w:rsidRDefault="0080489A"/>
    <w:sectPr w:rsidR="0080489A" w:rsidSect="001333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99" w:right="818" w:bottom="1078" w:left="720" w:header="0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26B6C" w14:textId="77777777" w:rsidR="000849B0" w:rsidRDefault="000849B0">
      <w:r>
        <w:separator/>
      </w:r>
    </w:p>
  </w:endnote>
  <w:endnote w:type="continuationSeparator" w:id="0">
    <w:p w14:paraId="36282766" w14:textId="77777777" w:rsidR="000849B0" w:rsidRDefault="0008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6750B" w14:textId="77777777" w:rsidR="00A50C44" w:rsidRDefault="00A50C4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DAEA8" w14:textId="77777777" w:rsidR="00C47233" w:rsidRDefault="00C47233" w:rsidP="00C47233">
    <w:pPr>
      <w:pStyle w:val="Pieddepage"/>
      <w:jc w:val="center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>
      <w:rPr>
        <w:rStyle w:val="Numrodepage"/>
      </w:rPr>
      <w:t>1</w:t>
    </w:r>
    <w:r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E2EF7" w14:textId="77777777" w:rsidR="00A50C44" w:rsidRDefault="00A50C4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73F47" w14:textId="77777777" w:rsidR="000849B0" w:rsidRDefault="000849B0">
      <w:r>
        <w:separator/>
      </w:r>
    </w:p>
  </w:footnote>
  <w:footnote w:type="continuationSeparator" w:id="0">
    <w:p w14:paraId="4ED9EF66" w14:textId="77777777" w:rsidR="000849B0" w:rsidRDefault="00084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4D111" w14:textId="77777777" w:rsidR="00A50C44" w:rsidRDefault="00A50C4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62B53" w14:textId="121CEC2D" w:rsidR="00C47233" w:rsidRPr="00DE7066" w:rsidRDefault="0013331D" w:rsidP="0013331D">
    <w:pPr>
      <w:pStyle w:val="En-tte"/>
      <w:tabs>
        <w:tab w:val="clear" w:pos="4536"/>
        <w:tab w:val="clear" w:pos="9072"/>
        <w:tab w:val="center" w:pos="7740"/>
        <w:tab w:val="left" w:pos="11340"/>
        <w:tab w:val="left" w:pos="13740"/>
      </w:tabs>
      <w:spacing w:after="120"/>
      <w:ind w:left="0"/>
      <w:rPr>
        <w:lang w:val="fr-FR"/>
      </w:rPr>
    </w:pPr>
    <w:r>
      <w:rPr>
        <w:bCs/>
        <w:noProof/>
        <w:color w:val="000000"/>
        <w:lang w:val="fr-FR"/>
      </w:rPr>
      <w:drawing>
        <wp:inline distT="0" distB="0" distL="0" distR="0" wp14:anchorId="2D7A3B00" wp14:editId="45363548">
          <wp:extent cx="2599690" cy="1666875"/>
          <wp:effectExtent l="0" t="0" r="0" b="952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9690" cy="1666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47233" w:rsidRPr="004217FB">
      <w:rPr>
        <w:lang w:val="fr-FR"/>
      </w:rPr>
      <w:tab/>
    </w:r>
    <w:r>
      <w:rPr>
        <w:lang w:val="fr-FR"/>
      </w:rPr>
      <w:tab/>
    </w:r>
    <w:r>
      <w:rPr>
        <w:lang w:val="fr-FR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263EE" w14:textId="77777777" w:rsidR="00A50C44" w:rsidRDefault="00A50C4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403BE2"/>
    <w:multiLevelType w:val="multilevel"/>
    <w:tmpl w:val="61DA3BA4"/>
    <w:lvl w:ilvl="0">
      <w:start w:val="1"/>
      <w:numFmt w:val="upperRoman"/>
      <w:pStyle w:val="Titre1"/>
      <w:suff w:val="space"/>
      <w:lvlText w:val="%1."/>
      <w:lvlJc w:val="left"/>
      <w:pPr>
        <w:ind w:left="432" w:hanging="432"/>
      </w:pPr>
      <w:rPr>
        <w:rFonts w:ascii="Tahoma" w:hAnsi="Tahoma" w:hint="default"/>
        <w:b/>
        <w:i w:val="0"/>
        <w:color w:val="FFFFFF"/>
        <w:sz w:val="28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ascii="Tahoma" w:hAnsi="Tahoma" w:hint="default"/>
        <w:b/>
        <w:i w:val="0"/>
        <w:color w:val="000080"/>
        <w:sz w:val="28"/>
        <w:lang w:val="en-GB"/>
      </w:rPr>
    </w:lvl>
    <w:lvl w:ilvl="2">
      <w:start w:val="1"/>
      <w:numFmt w:val="decimal"/>
      <w:pStyle w:val="Titre3"/>
      <w:suff w:val="space"/>
      <w:lvlText w:val="%1.%2.%3"/>
      <w:lvlJc w:val="left"/>
      <w:pPr>
        <w:ind w:left="1588" w:hanging="1588"/>
      </w:pPr>
      <w:rPr>
        <w:rFonts w:ascii="Tahoma" w:hAnsi="Tahoma" w:hint="default"/>
        <w:b/>
        <w:i w:val="0"/>
        <w:color w:val="000080"/>
        <w:sz w:val="24"/>
        <w:szCs w:val="24"/>
      </w:rPr>
    </w:lvl>
    <w:lvl w:ilvl="3">
      <w:start w:val="1"/>
      <w:numFmt w:val="decimal"/>
      <w:pStyle w:val="Titre4"/>
      <w:suff w:val="space"/>
      <w:lvlText w:val="%1.%2.%3.%4"/>
      <w:lvlJc w:val="left"/>
      <w:pPr>
        <w:ind w:left="0" w:firstLine="0"/>
      </w:pPr>
      <w:rPr>
        <w:rFonts w:ascii="Tahoma" w:hAnsi="Tahoma" w:hint="default"/>
        <w:b/>
        <w:i w:val="0"/>
        <w:color w:val="000080"/>
        <w:sz w:val="22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2FC"/>
    <w:rsid w:val="00020858"/>
    <w:rsid w:val="00066646"/>
    <w:rsid w:val="000849B0"/>
    <w:rsid w:val="0013331D"/>
    <w:rsid w:val="001815CF"/>
    <w:rsid w:val="001E78C7"/>
    <w:rsid w:val="00205BFA"/>
    <w:rsid w:val="00225555"/>
    <w:rsid w:val="00317019"/>
    <w:rsid w:val="00446381"/>
    <w:rsid w:val="004A28B3"/>
    <w:rsid w:val="005512A0"/>
    <w:rsid w:val="006423B6"/>
    <w:rsid w:val="007112E3"/>
    <w:rsid w:val="00736AB9"/>
    <w:rsid w:val="00743E59"/>
    <w:rsid w:val="007A0358"/>
    <w:rsid w:val="007C20AE"/>
    <w:rsid w:val="0080489A"/>
    <w:rsid w:val="00982A4E"/>
    <w:rsid w:val="00A208E8"/>
    <w:rsid w:val="00A412FC"/>
    <w:rsid w:val="00A50C44"/>
    <w:rsid w:val="00C47233"/>
    <w:rsid w:val="00CC4B7C"/>
    <w:rsid w:val="00D43F7C"/>
    <w:rsid w:val="00D76A64"/>
    <w:rsid w:val="00E8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ED98338"/>
  <w15:chartTrackingRefBased/>
  <w15:docId w15:val="{5614F264-9C1B-4D59-81D4-E1750514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200D"/>
    <w:rPr>
      <w:rFonts w:ascii="Tahoma" w:hAnsi="Tahoma"/>
      <w:szCs w:val="24"/>
      <w:lang w:val="en-GB" w:eastAsia="en-US"/>
    </w:rPr>
  </w:style>
  <w:style w:type="paragraph" w:styleId="Titre1">
    <w:name w:val="heading 1"/>
    <w:basedOn w:val="Normal"/>
    <w:next w:val="Normal"/>
    <w:qFormat/>
    <w:rsid w:val="00B06CFC"/>
    <w:pPr>
      <w:keepNext/>
      <w:pageBreakBefore/>
      <w:numPr>
        <w:numId w:val="1"/>
      </w:numPr>
      <w:shd w:val="clear" w:color="auto" w:fill="000080"/>
      <w:spacing w:before="240" w:after="60"/>
      <w:jc w:val="both"/>
      <w:outlineLvl w:val="0"/>
    </w:pPr>
    <w:rPr>
      <w:b/>
      <w:color w:val="FFFFFF"/>
      <w:kern w:val="28"/>
      <w:sz w:val="28"/>
      <w:szCs w:val="20"/>
      <w:lang w:val="nl-BE"/>
    </w:rPr>
  </w:style>
  <w:style w:type="paragraph" w:styleId="Titre2">
    <w:name w:val="heading 2"/>
    <w:aliases w:val="2,Chapter x.x,H2,Header 2,Heading 2a,UNDERRUBRIK 1-2,h2,l2"/>
    <w:basedOn w:val="Normal"/>
    <w:next w:val="Normal"/>
    <w:qFormat/>
    <w:rsid w:val="00B06CFC"/>
    <w:pPr>
      <w:keepNext/>
      <w:numPr>
        <w:ilvl w:val="1"/>
        <w:numId w:val="1"/>
      </w:numPr>
      <w:pBdr>
        <w:top w:val="single" w:sz="24" w:space="1" w:color="000080"/>
      </w:pBdr>
      <w:spacing w:before="240" w:after="60"/>
      <w:jc w:val="both"/>
      <w:outlineLvl w:val="1"/>
    </w:pPr>
    <w:rPr>
      <w:b/>
      <w:color w:val="000080"/>
      <w:sz w:val="28"/>
      <w:szCs w:val="20"/>
      <w:lang w:val="nl-BE"/>
    </w:rPr>
  </w:style>
  <w:style w:type="paragraph" w:styleId="Titre3">
    <w:name w:val="heading 3"/>
    <w:aliases w:val="Chapter x.x.x,H3,Underrubrik2,heading 3"/>
    <w:basedOn w:val="Normal"/>
    <w:next w:val="Normal"/>
    <w:qFormat/>
    <w:rsid w:val="007461A6"/>
    <w:pPr>
      <w:keepNext/>
      <w:numPr>
        <w:ilvl w:val="2"/>
        <w:numId w:val="1"/>
      </w:numPr>
      <w:spacing w:before="240" w:after="60"/>
      <w:outlineLvl w:val="2"/>
    </w:pPr>
    <w:rPr>
      <w:b/>
      <w:color w:val="000080"/>
      <w:sz w:val="24"/>
      <w:szCs w:val="20"/>
      <w:lang w:val="nl-BE"/>
    </w:rPr>
  </w:style>
  <w:style w:type="paragraph" w:styleId="Titre4">
    <w:name w:val="heading 4"/>
    <w:basedOn w:val="Normal"/>
    <w:next w:val="Normal"/>
    <w:qFormat/>
    <w:rsid w:val="007461A6"/>
    <w:pPr>
      <w:keepNext/>
      <w:numPr>
        <w:ilvl w:val="3"/>
        <w:numId w:val="1"/>
      </w:numPr>
      <w:spacing w:before="240" w:after="60"/>
      <w:outlineLvl w:val="3"/>
    </w:pPr>
    <w:rPr>
      <w:b/>
      <w:color w:val="000080"/>
      <w:sz w:val="22"/>
      <w:szCs w:val="20"/>
      <w:lang w:val="nl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semiHidden/>
    <w:rsid w:val="00B06CFC"/>
    <w:pPr>
      <w:spacing w:before="120" w:after="120"/>
    </w:pPr>
    <w:rPr>
      <w:b/>
      <w:caps/>
      <w:szCs w:val="20"/>
      <w:lang w:val="nl-BE"/>
    </w:rPr>
  </w:style>
  <w:style w:type="paragraph" w:styleId="TM2">
    <w:name w:val="toc 2"/>
    <w:basedOn w:val="Normal"/>
    <w:next w:val="Normal"/>
    <w:autoRedefine/>
    <w:semiHidden/>
    <w:rsid w:val="00B06CFC"/>
    <w:pPr>
      <w:ind w:left="180"/>
    </w:pPr>
    <w:rPr>
      <w:smallCaps/>
      <w:szCs w:val="20"/>
      <w:lang w:val="nl-BE"/>
    </w:rPr>
  </w:style>
  <w:style w:type="paragraph" w:styleId="En-tte">
    <w:name w:val="header"/>
    <w:basedOn w:val="Normal"/>
    <w:rsid w:val="00B06CFC"/>
    <w:pPr>
      <w:tabs>
        <w:tab w:val="center" w:pos="4536"/>
        <w:tab w:val="right" w:pos="9072"/>
      </w:tabs>
      <w:ind w:left="1701"/>
      <w:jc w:val="both"/>
    </w:pPr>
    <w:rPr>
      <w:sz w:val="18"/>
      <w:szCs w:val="20"/>
      <w:lang w:val="nl-BE"/>
    </w:rPr>
  </w:style>
  <w:style w:type="character" w:styleId="Lienhypertexte">
    <w:name w:val="Hyperlink"/>
    <w:rsid w:val="00B06CFC"/>
    <w:rPr>
      <w:color w:val="0000FF"/>
      <w:u w:val="single"/>
    </w:rPr>
  </w:style>
  <w:style w:type="paragraph" w:styleId="Pieddepage">
    <w:name w:val="footer"/>
    <w:basedOn w:val="Normal"/>
    <w:rsid w:val="00B06CF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B06CFC"/>
  </w:style>
  <w:style w:type="paragraph" w:customStyle="1" w:styleId="Label">
    <w:name w:val="Label"/>
    <w:basedOn w:val="En-tte"/>
    <w:rsid w:val="00B06CFC"/>
    <w:pPr>
      <w:tabs>
        <w:tab w:val="clear" w:pos="4536"/>
        <w:tab w:val="clear" w:pos="9072"/>
      </w:tabs>
      <w:ind w:left="0"/>
    </w:pPr>
    <w:rPr>
      <w:rFonts w:ascii="Verdana" w:hAnsi="Verdana"/>
      <w:b/>
      <w:bCs/>
      <w:color w:val="FFFFFF"/>
      <w:sz w:val="20"/>
      <w:szCs w:val="24"/>
      <w:lang w:val="en-GB"/>
    </w:rPr>
  </w:style>
  <w:style w:type="paragraph" w:customStyle="1" w:styleId="Labelvalue">
    <w:name w:val="Label value"/>
    <w:basedOn w:val="Label"/>
    <w:rsid w:val="00B06CFC"/>
    <w:rPr>
      <w:color w:val="auto"/>
    </w:rPr>
  </w:style>
  <w:style w:type="paragraph" w:customStyle="1" w:styleId="Normalweb">
    <w:name w:val="Normal(web)"/>
    <w:basedOn w:val="Normal"/>
    <w:rsid w:val="00B06CFC"/>
    <w:pPr>
      <w:jc w:val="both"/>
    </w:pPr>
    <w:rPr>
      <w:rFonts w:ascii="Arial" w:hAnsi="Arial"/>
      <w:sz w:val="24"/>
      <w:lang w:val="nl-BE"/>
    </w:rPr>
  </w:style>
  <w:style w:type="table" w:styleId="Grilledutableau">
    <w:name w:val="Table Grid"/>
    <w:basedOn w:val="TableauNormal"/>
    <w:rsid w:val="003D7E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9A3C56"/>
    <w:rPr>
      <w:rFonts w:cs="Tahoma"/>
      <w:sz w:val="16"/>
      <w:szCs w:val="16"/>
    </w:rPr>
  </w:style>
  <w:style w:type="paragraph" w:styleId="Titre">
    <w:name w:val="Title"/>
    <w:basedOn w:val="Normal"/>
    <w:qFormat/>
    <w:rsid w:val="009A3C5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M3">
    <w:name w:val="toc 3"/>
    <w:basedOn w:val="Normal"/>
    <w:next w:val="Normal"/>
    <w:autoRedefine/>
    <w:semiHidden/>
    <w:rsid w:val="004965F4"/>
    <w:pPr>
      <w:ind w:left="400"/>
    </w:pPr>
  </w:style>
  <w:style w:type="paragraph" w:styleId="TM4">
    <w:name w:val="toc 4"/>
    <w:basedOn w:val="Normal"/>
    <w:next w:val="Normal"/>
    <w:autoRedefine/>
    <w:semiHidden/>
    <w:rsid w:val="00895CD5"/>
    <w:pPr>
      <w:ind w:left="600"/>
    </w:pPr>
  </w:style>
  <w:style w:type="paragraph" w:styleId="Notedebasdepage">
    <w:name w:val="footnote text"/>
    <w:basedOn w:val="Normal"/>
    <w:semiHidden/>
    <w:rsid w:val="00F3781C"/>
    <w:pPr>
      <w:jc w:val="both"/>
    </w:pPr>
    <w:rPr>
      <w:rFonts w:ascii="Arial" w:hAnsi="Arial"/>
      <w:i/>
      <w:sz w:val="18"/>
      <w:szCs w:val="20"/>
      <w:lang w:val="nl-BE" w:eastAsia="nl-NL"/>
    </w:rPr>
  </w:style>
  <w:style w:type="character" w:styleId="Appelnotedebasdep">
    <w:name w:val="footnote reference"/>
    <w:semiHidden/>
    <w:rsid w:val="00F3781C"/>
    <w:rPr>
      <w:vertAlign w:val="superscript"/>
    </w:rPr>
  </w:style>
  <w:style w:type="paragraph" w:customStyle="1" w:styleId="Addendum">
    <w:name w:val="Addendum"/>
    <w:basedOn w:val="Normal"/>
    <w:rsid w:val="00961C20"/>
    <w:pPr>
      <w:jc w:val="center"/>
    </w:pPr>
    <w:rPr>
      <w:b/>
      <w:u w:val="single"/>
    </w:rPr>
  </w:style>
  <w:style w:type="character" w:styleId="Marquedecommentaire">
    <w:name w:val="annotation reference"/>
    <w:semiHidden/>
    <w:rsid w:val="00CD7B95"/>
    <w:rPr>
      <w:sz w:val="16"/>
      <w:szCs w:val="16"/>
    </w:rPr>
  </w:style>
  <w:style w:type="paragraph" w:styleId="Commentaire">
    <w:name w:val="annotation text"/>
    <w:basedOn w:val="Normal"/>
    <w:semiHidden/>
    <w:rsid w:val="00CD7B95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CD7B95"/>
    <w:rPr>
      <w:b/>
      <w:bCs/>
    </w:rPr>
  </w:style>
  <w:style w:type="character" w:customStyle="1" w:styleId="Vi">
    <w:name w:val="Vi"/>
    <w:semiHidden/>
    <w:rsid w:val="003818FC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75</Words>
  <Characters>362</Characters>
  <Application>Microsoft Office Word</Application>
  <DocSecurity>0</DocSecurity>
  <Lines>3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3P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MARIE-NATHALIE PAYET</dc:creator>
  <cp:keywords/>
  <cp:lastModifiedBy>CHRISTELLE RENAT</cp:lastModifiedBy>
  <cp:revision>6</cp:revision>
  <cp:lastPrinted>2006-01-17T11:27:00Z</cp:lastPrinted>
  <dcterms:created xsi:type="dcterms:W3CDTF">2025-04-07T14:00:00Z</dcterms:created>
  <dcterms:modified xsi:type="dcterms:W3CDTF">2026-05-06T09:43:00Z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2075684163</vt:i4>
  </property>
  <property fmtid="{D5CDD505-2E9C-101B-9397-08002B2CF9AE}" pid="3" name="_AuthorEmail">
    <vt:lpwstr>anne-b@3P.eu</vt:lpwstr>
  </property>
  <property fmtid="{D5CDD505-2E9C-101B-9397-08002B2CF9AE}" pid="4" name="_AuthorEmailDisplayName">
    <vt:lpwstr>3P - Anne-Benedicte Hannotte</vt:lpwstr>
  </property>
  <property fmtid="{D5CDD505-2E9C-101B-9397-08002B2CF9AE}" pid="5" name="_EmailSubject">
    <vt:lpwstr>bestek</vt:lpwstr>
  </property>
  <property fmtid="{D5CDD505-2E9C-101B-9397-08002B2CF9AE}" pid="6" name="_ReviewingToolsShownOnce">
    <vt:lpwstr/>
  </property>
</Properties>
</file>